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5" w:rsidRDefault="00910075" w:rsidP="007E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B311E8">
        <w:rPr>
          <w:rFonts w:ascii="Times New Roman" w:hAnsi="Times New Roman" w:cs="Times New Roman"/>
          <w:b/>
          <w:sz w:val="24"/>
          <w:szCs w:val="24"/>
        </w:rPr>
        <w:t xml:space="preserve"> на ступени ООО</w:t>
      </w:r>
      <w:bookmarkStart w:id="0" w:name="_GoBack"/>
      <w:bookmarkEnd w:id="0"/>
    </w:p>
    <w:p w:rsidR="000F3E82" w:rsidRPr="002E0D8C" w:rsidRDefault="000F3E82" w:rsidP="007E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03BB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ФГОС  ООО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(предметных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3BB" w:rsidRPr="002E0D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203BB" w:rsidRPr="002E0D8C">
        <w:rPr>
          <w:rFonts w:ascii="Times New Roman" w:hAnsi="Times New Roman" w:cs="Times New Roman"/>
          <w:sz w:val="24"/>
          <w:szCs w:val="24"/>
        </w:rPr>
        <w:t xml:space="preserve"> и личностных).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деятельности: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соответствии со следующими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нормативными документами и методическими рекомендациями: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образования» (Зарегистрировано в Минюсте России 05.07.2021 № 64101) - http://www.consultant.ru/document/cons_doc_LAW_389560/;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от 05.07.2022г.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№ТВ–1290/03 «О направлении методических рекомендаций» (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Информационнометодическое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письмо об организации внеурочной деятельности в рамках реализации обновленных федеральных государственных образовательных стандартов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образования);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России от 17.06.2022 г. № 03-871 «Об организации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занятий «Разговоры о важном»;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Методические рекомендации по формированию функциональной грамотности обучающихся – http://skiv.instrao.ru/bank-zadaniy/;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от28.01.2021№2(далее – СанПиН1.2.3685- 21).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</w:t>
      </w:r>
      <w:r w:rsidR="00F744B4" w:rsidRPr="002E0D8C">
        <w:rPr>
          <w:rFonts w:ascii="Times New Roman" w:hAnsi="Times New Roman" w:cs="Times New Roman"/>
          <w:sz w:val="24"/>
          <w:szCs w:val="24"/>
        </w:rPr>
        <w:t>рганизации высшего образования,</w:t>
      </w: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культуры,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- спортивные, детские общественные объединения и иные организации, обладающие необходимыми ресурсами.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Формы внеурочной деятельнос</w:t>
      </w:r>
      <w:r w:rsidR="00F744B4" w:rsidRPr="002E0D8C">
        <w:rPr>
          <w:rFonts w:ascii="Times New Roman" w:hAnsi="Times New Roman" w:cs="Times New Roman"/>
          <w:sz w:val="24"/>
          <w:szCs w:val="24"/>
        </w:rPr>
        <w:t xml:space="preserve">ти предусматривают активность и </w:t>
      </w:r>
      <w:r w:rsidRPr="002E0D8C">
        <w:rPr>
          <w:rFonts w:ascii="Times New Roman" w:hAnsi="Times New Roman" w:cs="Times New Roman"/>
          <w:sz w:val="24"/>
          <w:szCs w:val="24"/>
        </w:rPr>
        <w:t>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пределах одного уровня образования.</w:t>
      </w:r>
    </w:p>
    <w:p w:rsidR="000F3E82" w:rsidRPr="00910075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75">
        <w:rPr>
          <w:rFonts w:ascii="Times New Roman" w:hAnsi="Times New Roman" w:cs="Times New Roman"/>
          <w:sz w:val="24"/>
          <w:szCs w:val="24"/>
        </w:rPr>
        <w:t>В соответствии с треб</w:t>
      </w:r>
      <w:r w:rsidR="00910075">
        <w:rPr>
          <w:rFonts w:ascii="Times New Roman" w:hAnsi="Times New Roman" w:cs="Times New Roman"/>
          <w:sz w:val="24"/>
          <w:szCs w:val="24"/>
        </w:rPr>
        <w:t xml:space="preserve">ованиями обновленных ФГОС </w:t>
      </w:r>
      <w:r w:rsidRPr="00910075">
        <w:rPr>
          <w:rFonts w:ascii="Times New Roman" w:hAnsi="Times New Roman" w:cs="Times New Roman"/>
          <w:sz w:val="24"/>
          <w:szCs w:val="24"/>
        </w:rPr>
        <w:t>ООО образовательная организация обеспечивает проведение до 10 часов еженедельных занятий внеуро</w:t>
      </w:r>
      <w:r w:rsidR="00910075">
        <w:rPr>
          <w:rFonts w:ascii="Times New Roman" w:hAnsi="Times New Roman" w:cs="Times New Roman"/>
          <w:sz w:val="24"/>
          <w:szCs w:val="24"/>
        </w:rPr>
        <w:t>чной деятельности (</w:t>
      </w:r>
      <w:r w:rsidRPr="00910075">
        <w:rPr>
          <w:rFonts w:ascii="Times New Roman" w:hAnsi="Times New Roman" w:cs="Times New Roman"/>
          <w:sz w:val="24"/>
          <w:szCs w:val="24"/>
        </w:rPr>
        <w:t>до 1750 часов на уровне основного общего образования).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75">
        <w:rPr>
          <w:rFonts w:ascii="Times New Roman" w:hAnsi="Times New Roman" w:cs="Times New Roman"/>
          <w:sz w:val="24"/>
          <w:szCs w:val="24"/>
        </w:rPr>
        <w:t>Внеурочная де</w:t>
      </w:r>
      <w:r w:rsidR="00910075">
        <w:rPr>
          <w:rFonts w:ascii="Times New Roman" w:hAnsi="Times New Roman" w:cs="Times New Roman"/>
          <w:sz w:val="24"/>
          <w:szCs w:val="24"/>
        </w:rPr>
        <w:t>ятельность осуществляется че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</w:t>
      </w:r>
      <w:r w:rsidR="00F203BB" w:rsidRPr="002E0D8C">
        <w:rPr>
          <w:rFonts w:ascii="Times New Roman" w:hAnsi="Times New Roman" w:cs="Times New Roman"/>
          <w:sz w:val="24"/>
          <w:szCs w:val="24"/>
        </w:rPr>
        <w:t>предметное содержание учебного</w:t>
      </w:r>
      <w:r w:rsidRPr="002E0D8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203BB" w:rsidRPr="002E0D8C">
        <w:rPr>
          <w:rFonts w:ascii="Times New Roman" w:hAnsi="Times New Roman" w:cs="Times New Roman"/>
          <w:sz w:val="24"/>
          <w:szCs w:val="24"/>
        </w:rPr>
        <w:t>а</w:t>
      </w:r>
      <w:r w:rsidRPr="002E0D8C">
        <w:rPr>
          <w:rFonts w:ascii="Times New Roman" w:hAnsi="Times New Roman" w:cs="Times New Roman"/>
          <w:sz w:val="24"/>
          <w:szCs w:val="24"/>
        </w:rPr>
        <w:t>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деятельность, организуемую классными руководителями;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деятельность центра «Точка роста»;</w:t>
      </w:r>
    </w:p>
    <w:p w:rsidR="000F3E82" w:rsidRPr="002E0D8C" w:rsidRDefault="00910075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E82" w:rsidRPr="002E0D8C">
        <w:rPr>
          <w:rFonts w:ascii="Times New Roman" w:hAnsi="Times New Roman" w:cs="Times New Roman"/>
          <w:sz w:val="24"/>
          <w:szCs w:val="24"/>
        </w:rPr>
        <w:t xml:space="preserve">деятельность других педагогических работников (социального педагога, педагога-психолога) в соответствии с должностными обязанностями квалификационных характеристик должностей </w:t>
      </w:r>
      <w:r w:rsidR="00F203BB" w:rsidRPr="002E0D8C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F203BB" w:rsidRPr="002E0D8C" w:rsidRDefault="001E35B4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программ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F203BB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F744B4" w:rsidRPr="002E0D8C">
        <w:rPr>
          <w:rFonts w:ascii="Times New Roman" w:hAnsi="Times New Roman" w:cs="Times New Roman"/>
          <w:sz w:val="24"/>
          <w:szCs w:val="24"/>
        </w:rPr>
        <w:t>организ</w:t>
      </w:r>
      <w:r w:rsidR="00F203BB" w:rsidRPr="002E0D8C">
        <w:rPr>
          <w:rFonts w:ascii="Times New Roman" w:hAnsi="Times New Roman" w:cs="Times New Roman"/>
          <w:sz w:val="24"/>
          <w:szCs w:val="24"/>
        </w:rPr>
        <w:t>ациями- социальными партнёрами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7E2FF0" w:rsidRPr="002E0D8C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="00F203BB" w:rsidRPr="002E0D8C">
        <w:rPr>
          <w:rFonts w:ascii="Times New Roman" w:hAnsi="Times New Roman" w:cs="Times New Roman"/>
          <w:sz w:val="24"/>
          <w:szCs w:val="24"/>
        </w:rPr>
        <w:t>, дополнительных общеразвивающих образовательных программ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ориентированы на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планируем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ые результаты освоения </w:t>
      </w:r>
      <w:proofErr w:type="gramStart"/>
      <w:r w:rsidR="007E2FF0" w:rsidRPr="002E0D8C">
        <w:rPr>
          <w:rFonts w:ascii="Times New Roman" w:hAnsi="Times New Roman" w:cs="Times New Roman"/>
          <w:sz w:val="24"/>
          <w:szCs w:val="24"/>
        </w:rPr>
        <w:t>образовательных  программ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НОО, ООО и СОО  </w:t>
      </w:r>
      <w:r w:rsidRPr="002E0D8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778A3" w:rsidRPr="002E0D8C" w:rsidRDefault="00F203BB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Воспитательный потенциал</w:t>
      </w:r>
      <w:r w:rsidR="000F3E82" w:rsidRPr="002E0D8C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 и</w:t>
      </w:r>
      <w:r w:rsidRPr="002E0D8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реализуется  с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1D766B" w:rsidRPr="002E0D8C">
        <w:rPr>
          <w:rFonts w:ascii="Times New Roman" w:hAnsi="Times New Roman" w:cs="Times New Roman"/>
          <w:sz w:val="24"/>
          <w:szCs w:val="24"/>
        </w:rPr>
        <w:t xml:space="preserve">нием содержания мероприятий и </w:t>
      </w:r>
      <w:r w:rsidR="000F3E82" w:rsidRPr="002E0D8C">
        <w:rPr>
          <w:rFonts w:ascii="Times New Roman" w:hAnsi="Times New Roman" w:cs="Times New Roman"/>
          <w:sz w:val="24"/>
          <w:szCs w:val="24"/>
        </w:rPr>
        <w:t>проектов РДШ в рамках выбранных школьниками видов деятельности.</w:t>
      </w:r>
    </w:p>
    <w:p w:rsidR="00F3172A" w:rsidRPr="002E0D8C" w:rsidRDefault="001D766B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Для обучающихся с ОВЗ предусмотрено ведение обя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зательных занятий коррекционной </w:t>
      </w:r>
      <w:r w:rsidRPr="002E0D8C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Занятия проводят педагог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- </w:t>
      </w:r>
      <w:r w:rsidRPr="002E0D8C">
        <w:rPr>
          <w:rFonts w:ascii="Times New Roman" w:hAnsi="Times New Roman" w:cs="Times New Roman"/>
          <w:sz w:val="24"/>
          <w:szCs w:val="24"/>
        </w:rPr>
        <w:t xml:space="preserve">психолог, учитель-логопед, дефектолог, педагоги, программы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деятельности которых </w:t>
      </w:r>
      <w:r w:rsidRPr="002E0D8C">
        <w:rPr>
          <w:rFonts w:ascii="Times New Roman" w:hAnsi="Times New Roman" w:cs="Times New Roman"/>
          <w:sz w:val="24"/>
          <w:szCs w:val="24"/>
        </w:rPr>
        <w:t xml:space="preserve">направлены на коррекцию знаний по предмету, воспитание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мотивации, развитие психических </w:t>
      </w:r>
      <w:r w:rsidRPr="002E0D8C">
        <w:rPr>
          <w:rFonts w:ascii="Times New Roman" w:hAnsi="Times New Roman" w:cs="Times New Roman"/>
          <w:sz w:val="24"/>
          <w:szCs w:val="24"/>
        </w:rPr>
        <w:t xml:space="preserve">процессов (памяти, внимания, мышления и др.), а также на развитие речи и адаптацию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Pr="002E0D8C">
        <w:rPr>
          <w:rFonts w:ascii="Times New Roman" w:hAnsi="Times New Roman" w:cs="Times New Roman"/>
          <w:sz w:val="24"/>
          <w:szCs w:val="24"/>
        </w:rPr>
        <w:t>в социуме, на развитие двигательной активности.</w:t>
      </w:r>
      <w:r w:rsidRPr="002E0D8C">
        <w:rPr>
          <w:rFonts w:ascii="Times New Roman" w:hAnsi="Times New Roman" w:cs="Times New Roman"/>
          <w:sz w:val="24"/>
          <w:szCs w:val="24"/>
        </w:rPr>
        <w:cr/>
      </w:r>
      <w:r w:rsidR="00650CBF" w:rsidRPr="002E0D8C">
        <w:rPr>
          <w:rFonts w:ascii="Times New Roman" w:hAnsi="Times New Roman" w:cs="Times New Roman"/>
          <w:b/>
          <w:sz w:val="24"/>
          <w:szCs w:val="24"/>
        </w:rPr>
        <w:t xml:space="preserve"> Планирование внеурочной деятельности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554" w:rsidRPr="002E0D8C" w:rsidRDefault="008C4554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A" w:rsidRPr="002E0D8C" w:rsidRDefault="00650CBF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 </w:t>
      </w:r>
    </w:p>
    <w:p w:rsidR="00F3172A" w:rsidRDefault="00650CBF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:rsidR="00910075" w:rsidRDefault="006440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64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Pr="00644082">
        <w:rPr>
          <w:rFonts w:ascii="Times New Roman" w:hAnsi="Times New Roman" w:cs="Times New Roman"/>
          <w:sz w:val="24"/>
          <w:szCs w:val="24"/>
        </w:rPr>
        <w:t xml:space="preserve"> в 6-11 классах </w:t>
      </w:r>
      <w:r>
        <w:rPr>
          <w:rFonts w:ascii="Times New Roman" w:hAnsi="Times New Roman" w:cs="Times New Roman"/>
          <w:sz w:val="24"/>
          <w:szCs w:val="24"/>
        </w:rPr>
        <w:t>через реализацию Федерального проекта «Билет в будущее»</w:t>
      </w:r>
    </w:p>
    <w:p w:rsidR="00910075" w:rsidRPr="002E0D8C" w:rsidRDefault="006440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«Основы финансовой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грамотности»  рекомендуется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обучающиеся 6-8 классов. Для обучающиеся 5 класса курс «Основы финансовой грамотности» заложен в учебном плане.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вариативную часть плана внеурочной деятельности включены: часы, отведенные на занятия, связанные с реализацией особых интеллектуальных и социокультурных потребностей </w:t>
      </w:r>
      <w:proofErr w:type="gramStart"/>
      <w:r w:rsidR="00650CBF" w:rsidRPr="002E0D8C">
        <w:rPr>
          <w:rFonts w:ascii="Times New Roman" w:hAnsi="Times New Roman" w:cs="Times New Roman"/>
          <w:sz w:val="24"/>
          <w:szCs w:val="24"/>
        </w:rPr>
        <w:t>обучающихся  часы</w:t>
      </w:r>
      <w:proofErr w:type="gramEnd"/>
      <w:r w:rsidR="00650CBF" w:rsidRPr="002E0D8C">
        <w:rPr>
          <w:rFonts w:ascii="Times New Roman" w:hAnsi="Times New Roman" w:cs="Times New Roman"/>
          <w:sz w:val="24"/>
          <w:szCs w:val="24"/>
        </w:rPr>
        <w:t xml:space="preserve">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спортивных клубах и музыкальных студиях). </w:t>
      </w:r>
    </w:p>
    <w:p w:rsidR="007E2FF0" w:rsidRPr="002E0D8C" w:rsidRDefault="007E2FF0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 и контроль за посещаемостью</w:t>
      </w: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6B" w:rsidRPr="002E0D8C" w:rsidRDefault="007E2FF0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освоения программ </w:t>
      </w:r>
      <w:r w:rsidRPr="002E0D8C">
        <w:rPr>
          <w:rFonts w:ascii="Times New Roman" w:hAnsi="Times New Roman" w:cs="Times New Roman"/>
          <w:sz w:val="24"/>
          <w:szCs w:val="24"/>
        </w:rPr>
        <w:t xml:space="preserve">могут быть учтены в форме защиты проектной работы, выполнения норматива, выполнения индивидуальной или коллективной работы, 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творческого </w:t>
      </w:r>
      <w:proofErr w:type="gramStart"/>
      <w:r w:rsidR="00F203BB" w:rsidRPr="002E0D8C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2E0D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т.п., в соответствии с рабочей программой учителя и с учетом особенностей реализуемой программы.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816"/>
        <w:gridCol w:w="2565"/>
        <w:gridCol w:w="648"/>
        <w:gridCol w:w="47"/>
        <w:gridCol w:w="589"/>
        <w:gridCol w:w="642"/>
        <w:gridCol w:w="612"/>
        <w:gridCol w:w="567"/>
        <w:gridCol w:w="567"/>
        <w:gridCol w:w="561"/>
      </w:tblGrid>
      <w:tr w:rsidR="000B7A5F" w:rsidRPr="002E0D8C" w:rsidTr="00B92893">
        <w:trPr>
          <w:trHeight w:val="56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Default="000B7A5F" w:rsidP="00250F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B7A5F" w:rsidRPr="002E0D8C" w:rsidRDefault="000B7A5F" w:rsidP="00250F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Default="000B7A5F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7A5F" w:rsidRPr="002E0D8C" w:rsidTr="000B7A5F">
        <w:trPr>
          <w:trHeight w:val="40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рекомендуемая для всех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A5F" w:rsidRPr="002E0D8C" w:rsidTr="00B92893">
        <w:trPr>
          <w:trHeight w:val="220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5F" w:rsidRPr="002E0D8C" w:rsidTr="00802AE2">
        <w:trPr>
          <w:trHeight w:val="550"/>
        </w:trPr>
        <w:tc>
          <w:tcPr>
            <w:tcW w:w="82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A5F" w:rsidRPr="002E0D8C" w:rsidTr="00B92893">
        <w:trPr>
          <w:trHeight w:val="1194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рамках воспитательных программ классных руководителей и школы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5F" w:rsidRPr="002E0D8C" w:rsidTr="00B92893">
        <w:trPr>
          <w:trHeight w:val="46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театр «Искры творчества»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</w:t>
            </w:r>
          </w:p>
        </w:tc>
      </w:tr>
      <w:tr w:rsidR="000B7A5F" w:rsidRPr="002E0D8C" w:rsidTr="00B92893">
        <w:trPr>
          <w:trHeight w:val="46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музей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</w:t>
            </w:r>
          </w:p>
        </w:tc>
      </w:tr>
      <w:tr w:rsidR="000B7A5F" w:rsidRPr="002E0D8C" w:rsidTr="00B92893">
        <w:trPr>
          <w:trHeight w:val="46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A5F" w:rsidRPr="002E0D8C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Default="00A34D3C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 «Снайпер»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5F" w:rsidRDefault="000B7A5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D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</w:t>
            </w:r>
          </w:p>
        </w:tc>
      </w:tr>
      <w:tr w:rsidR="00B92893" w:rsidRPr="002E0D8C" w:rsidTr="0077423D">
        <w:trPr>
          <w:trHeight w:val="263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Медиа -школа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</w:t>
            </w:r>
          </w:p>
        </w:tc>
      </w:tr>
      <w:tr w:rsidR="00B92893" w:rsidRPr="002E0D8C" w:rsidTr="003A7608">
        <w:trPr>
          <w:trHeight w:val="55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</w:t>
            </w:r>
          </w:p>
        </w:tc>
      </w:tr>
      <w:tr w:rsidR="00B92893" w:rsidRPr="002E0D8C" w:rsidTr="006E07E1">
        <w:trPr>
          <w:trHeight w:val="982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профессий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6E07E1" w:rsidRPr="002E0D8C" w:rsidTr="00820750">
        <w:trPr>
          <w:trHeight w:val="287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7E1" w:rsidRPr="002E0D8C" w:rsidTr="00B92893">
        <w:trPr>
          <w:trHeight w:val="287"/>
        </w:trPr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1" w:rsidRPr="002E0D8C" w:rsidRDefault="006E07E1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2893" w:rsidRPr="002E0D8C" w:rsidTr="00B92893">
        <w:trPr>
          <w:trHeight w:val="55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893" w:rsidRPr="002E0D8C" w:rsidTr="00B96C89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893" w:rsidRPr="002E0D8C" w:rsidTr="00B96C89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sz w:val="24"/>
                <w:szCs w:val="24"/>
              </w:rPr>
              <w:t>Химия – мир открытий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93" w:rsidRPr="002E0D8C" w:rsidTr="00B96C89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sz w:val="24"/>
                <w:szCs w:val="24"/>
              </w:rPr>
              <w:t>Подготовка к олимпиаде по русскому языку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93" w:rsidRPr="002E0D8C" w:rsidTr="00B96C89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93" w:rsidRPr="002E0D8C" w:rsidTr="00B96C89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  <w:r w:rsidRPr="002569F7">
              <w:rPr>
                <w:rFonts w:ascii="Times New Roman" w:hAnsi="Times New Roman"/>
                <w:sz w:val="24"/>
                <w:szCs w:val="24"/>
              </w:rPr>
              <w:t>Физика в задачах и экспериментах</w:t>
            </w:r>
          </w:p>
          <w:p w:rsidR="00B92893" w:rsidRPr="002569F7" w:rsidRDefault="00B92893" w:rsidP="000B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3C" w:rsidRPr="002E0D8C" w:rsidTr="002E5C65">
        <w:trPr>
          <w:trHeight w:val="403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D3C" w:rsidRPr="002569F7" w:rsidRDefault="00A34D3C" w:rsidP="000B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C" w:rsidRDefault="00A34D3C" w:rsidP="000B7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«Искатель»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C" w:rsidRPr="002E0D8C" w:rsidRDefault="00A34D3C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C" w:rsidRPr="002E0D8C" w:rsidRDefault="00A34D3C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3C" w:rsidRPr="002E0D8C" w:rsidRDefault="00A34D3C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  <w:tr w:rsidR="00B92893" w:rsidRPr="002E0D8C" w:rsidTr="00B31435">
        <w:trPr>
          <w:trHeight w:val="55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93" w:rsidRPr="00B92893" w:rsidRDefault="00B92893" w:rsidP="000B7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2893">
              <w:rPr>
                <w:rFonts w:ascii="Times New Roman" w:hAnsi="Times New Roman"/>
                <w:b/>
                <w:sz w:val="24"/>
                <w:szCs w:val="24"/>
              </w:rPr>
              <w:t>бщекультурное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</w:t>
            </w:r>
          </w:p>
        </w:tc>
      </w:tr>
      <w:tr w:rsidR="00B92893" w:rsidRPr="002E0D8C" w:rsidTr="00AF0E6D">
        <w:trPr>
          <w:trHeight w:val="562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Вокальная студия «Шанс»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893" w:rsidRPr="002E0D8C" w:rsidTr="0059712B">
        <w:trPr>
          <w:trHeight w:val="287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«Шаг вперёд»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893" w:rsidRPr="002E0D8C" w:rsidTr="008C6E69">
        <w:trPr>
          <w:trHeight w:val="550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волшебниц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93" w:rsidRPr="002E0D8C" w:rsidRDefault="00B92893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</w:tr>
      <w:tr w:rsidR="006E07E1" w:rsidRPr="002E0D8C" w:rsidTr="00857142">
        <w:trPr>
          <w:trHeight w:val="550"/>
        </w:trPr>
        <w:tc>
          <w:tcPr>
            <w:tcW w:w="2547" w:type="dxa"/>
            <w:gridSpan w:val="2"/>
            <w:vMerge w:val="restart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5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6E07E1" w:rsidRPr="002E0D8C" w:rsidTr="00865C33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6E07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7E1" w:rsidRPr="002E0D8C" w:rsidTr="00956D2B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</w:t>
            </w:r>
          </w:p>
        </w:tc>
      </w:tr>
      <w:tr w:rsidR="006E07E1" w:rsidRPr="002E0D8C" w:rsidTr="00B14651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</w:t>
            </w:r>
          </w:p>
        </w:tc>
      </w:tr>
      <w:tr w:rsidR="006E07E1" w:rsidRPr="002E0D8C" w:rsidTr="00167FE3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6E07E1" w:rsidRPr="002E0D8C" w:rsidTr="007A0900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</w:t>
            </w:r>
          </w:p>
        </w:tc>
      </w:tr>
      <w:tr w:rsidR="006E07E1" w:rsidRPr="002E0D8C" w:rsidTr="006D4579">
        <w:trPr>
          <w:trHeight w:val="550"/>
        </w:trPr>
        <w:tc>
          <w:tcPr>
            <w:tcW w:w="2547" w:type="dxa"/>
            <w:gridSpan w:val="2"/>
            <w:vMerge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4233" w:type="dxa"/>
            <w:gridSpan w:val="8"/>
          </w:tcPr>
          <w:p w:rsidR="006E07E1" w:rsidRPr="002E0D8C" w:rsidRDefault="006E07E1" w:rsidP="000B7A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3</w:t>
            </w:r>
          </w:p>
        </w:tc>
      </w:tr>
    </w:tbl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809" w:rsidRDefault="007D6809" w:rsidP="00F20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D4"/>
    <w:multiLevelType w:val="multilevel"/>
    <w:tmpl w:val="6C1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5"/>
    <w:rsid w:val="00054A7D"/>
    <w:rsid w:val="000B7A5F"/>
    <w:rsid w:val="000F3E82"/>
    <w:rsid w:val="001D766B"/>
    <w:rsid w:val="001E35B4"/>
    <w:rsid w:val="00250F58"/>
    <w:rsid w:val="002868F7"/>
    <w:rsid w:val="002E0D8C"/>
    <w:rsid w:val="0030408A"/>
    <w:rsid w:val="003C7A3C"/>
    <w:rsid w:val="00644082"/>
    <w:rsid w:val="00650CBF"/>
    <w:rsid w:val="006778A3"/>
    <w:rsid w:val="006E07E1"/>
    <w:rsid w:val="007C44DC"/>
    <w:rsid w:val="007D6809"/>
    <w:rsid w:val="007E2FF0"/>
    <w:rsid w:val="008C4554"/>
    <w:rsid w:val="00910075"/>
    <w:rsid w:val="00A34D3C"/>
    <w:rsid w:val="00B311E8"/>
    <w:rsid w:val="00B92893"/>
    <w:rsid w:val="00DD58A5"/>
    <w:rsid w:val="00E40027"/>
    <w:rsid w:val="00F203BB"/>
    <w:rsid w:val="00F3172A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F0BD"/>
  <w15:chartTrackingRefBased/>
  <w15:docId w15:val="{83A412F8-26D3-47C4-A65E-DD48723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2022-10-17T15:28:00Z</dcterms:created>
  <dcterms:modified xsi:type="dcterms:W3CDTF">2022-10-18T06:06:00Z</dcterms:modified>
</cp:coreProperties>
</file>