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8" w:rsidRDefault="00EF5A18" w:rsidP="00AA789E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006\Desktop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\Desktop\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465" w:rsidRPr="00B666FD" w:rsidRDefault="00E912D9" w:rsidP="00AA789E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1. 4</w:t>
      </w:r>
      <w:r w:rsidR="00615465" w:rsidRPr="00B6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15465"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615465" w:rsidRPr="00B6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дополнительного образования</w:t>
      </w:r>
      <w:r w:rsidRPr="00B6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15465" w:rsidRPr="00B6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912D9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E912D9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духовно-нравственного, гражданско-</w:t>
      </w:r>
      <w:proofErr w:type="spellStart"/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</w:t>
      </w:r>
      <w:proofErr w:type="spellEnd"/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трудового воспитания учащихся;</w:t>
      </w:r>
    </w:p>
    <w:p w:rsidR="00E912D9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и развитие творческих способностей учащихся;</w:t>
      </w:r>
    </w:p>
    <w:p w:rsidR="00E912D9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культуры здорового и безопасного образа жизни;</w:t>
      </w:r>
    </w:p>
    <w:p w:rsidR="00E912D9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социализация и адаптация учащихся к жизни в обществе;</w:t>
      </w:r>
    </w:p>
    <w:p w:rsidR="00E912D9" w:rsidRPr="001A2C6B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школьников;</w:t>
      </w:r>
    </w:p>
    <w:p w:rsidR="00615465" w:rsidRPr="00B666FD" w:rsidRDefault="00E912D9" w:rsidP="00AA78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 осуществляемых  за пределами </w:t>
      </w:r>
      <w:r w:rsidR="00615465" w:rsidRPr="00B666FD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и федеральных государственных требований.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>1</w:t>
      </w:r>
      <w:r w:rsidR="00E912D9" w:rsidRPr="00B666FD">
        <w:t>.5</w:t>
      </w:r>
      <w:r w:rsidRPr="00B666FD">
        <w:t xml:space="preserve">. Дополнительное образование детей организуется на принципах </w:t>
      </w:r>
      <w:proofErr w:type="spellStart"/>
      <w:r w:rsidRPr="00B666FD">
        <w:t>природосообразности</w:t>
      </w:r>
      <w:proofErr w:type="spellEnd"/>
      <w:r w:rsidRPr="00B666FD">
        <w:t xml:space="preserve">, гуманизма, демократии, творческого развития личности, свободного выбора каждым </w:t>
      </w:r>
      <w:proofErr w:type="spellStart"/>
      <w:r w:rsidRPr="00B666FD">
        <w:t>ребѐнком</w:t>
      </w:r>
      <w:proofErr w:type="spellEnd"/>
      <w:r w:rsidRPr="00B666FD">
        <w:t xml:space="preserve"> вида и </w:t>
      </w:r>
      <w:proofErr w:type="spellStart"/>
      <w:r w:rsidRPr="00B666FD">
        <w:t>объѐма</w:t>
      </w:r>
      <w:proofErr w:type="spellEnd"/>
      <w:r w:rsidRPr="00B666FD">
        <w:t xml:space="preserve"> деятельности, дифференциации образования с </w:t>
      </w:r>
      <w:proofErr w:type="spellStart"/>
      <w:r w:rsidRPr="00B666FD">
        <w:t>учѐтом</w:t>
      </w:r>
      <w:proofErr w:type="spellEnd"/>
      <w:r w:rsidRPr="00B666FD">
        <w:t xml:space="preserve"> реальных возможностей каждого учащегося. </w:t>
      </w:r>
    </w:p>
    <w:p w:rsidR="00615465" w:rsidRPr="00B666FD" w:rsidRDefault="00E912D9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>2</w:t>
      </w:r>
      <w:r w:rsidR="00615465" w:rsidRPr="00B666FD">
        <w:rPr>
          <w:b/>
          <w:bCs/>
        </w:rPr>
        <w:t xml:space="preserve">. Организация деятельности.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>2.1. Дополнительное образование детей предназначено для педагогически целесообразной занятости детей в возрасте до 18 лет в их свободное (</w:t>
      </w:r>
      <w:proofErr w:type="spellStart"/>
      <w:r w:rsidRPr="00B666FD">
        <w:t>внеучебное</w:t>
      </w:r>
      <w:proofErr w:type="spellEnd"/>
      <w:r w:rsidRPr="00B666FD">
        <w:t xml:space="preserve">) время.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2.2. 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учащихся и родителей (законных представителей).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2.3. Руководителем дополнительного образования детей является заместитель директора по воспитательной работе.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2.4. Расписание занятий дополнительного образования составляется для создания наиболее благоприятного режима труда и отдыха детей с </w:t>
      </w:r>
      <w:proofErr w:type="spellStart"/>
      <w:r w:rsidRPr="00B666FD">
        <w:t>учѐтом</w:t>
      </w:r>
      <w:proofErr w:type="spellEnd"/>
      <w:r w:rsidRPr="00B666FD">
        <w:t xml:space="preserve">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2.5. </w:t>
      </w:r>
      <w:proofErr w:type="spellStart"/>
      <w:r w:rsidRPr="00B666FD">
        <w:t>Приѐм</w:t>
      </w:r>
      <w:proofErr w:type="spellEnd"/>
      <w:r w:rsidRPr="00B666FD">
        <w:t xml:space="preserve"> учащихся на обучение по программам дополнительного образования осуществляется на основе свободного выбора учащихся.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2.6. Для организации дополнительного образования детей в школе используются учебные кабинеты, кабинет организаторской, спортивный зал, тренажерный зал, другие помещения и территория учреждения.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 xml:space="preserve">3. Содержание образовательного процесса по программам дополнительного образования детей.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3.1. Содержание дополнительных общеобразовательных программ и сроки обучения по ним определяются образовательной программой, разработанной руководителем программы и утвержденной директором.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3.2. В дополнительном образовании детей реализуются программы дополнительного образования детей: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 - </w:t>
      </w:r>
      <w:r w:rsidR="00615465" w:rsidRPr="00B666FD">
        <w:t xml:space="preserve">различного уровня: начального общего образования, основного общего образования, среднего общего образования;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>3.3. различных направленностей: технической, естественно-научной, физкультурно-спортивной</w:t>
      </w:r>
      <w:proofErr w:type="gramStart"/>
      <w:r w:rsidRPr="00B666FD">
        <w:t xml:space="preserve"> ,</w:t>
      </w:r>
      <w:proofErr w:type="gramEnd"/>
      <w:r w:rsidRPr="00B666FD">
        <w:t xml:space="preserve"> художественной, туристско-краеведческой, социально-педагогической.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3.4. Занятия в кружках могут проводиться по программам одной тематической направленности или комплексным (интегрированным) программам. Для реализации </w:t>
      </w:r>
      <w:r w:rsidRPr="00B666FD">
        <w:lastRenderedPageBreak/>
        <w:t xml:space="preserve">комплексных программ могут быть привлечены два и более педагогов. Распределение учебной нагрузки между ними фиксируется в программе.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3.5. Содержание образовательной программы, формы и методы </w:t>
      </w:r>
      <w:proofErr w:type="spellStart"/>
      <w:r w:rsidRPr="00B666FD">
        <w:t>еѐ</w:t>
      </w:r>
      <w:proofErr w:type="spellEnd"/>
      <w:r w:rsidRPr="00B666FD">
        <w:t xml:space="preserve">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3.6. При реализации дополнительного образования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 </w:t>
      </w:r>
    </w:p>
    <w:p w:rsidR="00E912D9" w:rsidRPr="00B666FD" w:rsidRDefault="00E912D9" w:rsidP="00AA789E">
      <w:pPr>
        <w:pStyle w:val="Default"/>
        <w:spacing w:line="276" w:lineRule="auto"/>
        <w:jc w:val="both"/>
      </w:pP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 xml:space="preserve">4. Организация образовательного процесса.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4.1. Деятельность дополнительного образования детей осуществляется на основе годовых и других видов планов, образовательных программ и учебно-тематических планов, </w:t>
      </w:r>
      <w:proofErr w:type="spellStart"/>
      <w:r w:rsidRPr="00B666FD">
        <w:t>утверждѐнных</w:t>
      </w:r>
      <w:proofErr w:type="spellEnd"/>
      <w:r w:rsidRPr="00B666FD">
        <w:t xml:space="preserve"> директором учреждения.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4.2. Учебный год в объединениях дополнительного образовании детей начинается 1 сентября и заканчивается 31 мая текущего года.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4.3. Продолжительность занятий и их количество в неделю определяется образовательной программой педагога.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4.4. В соответствии с программой педагог может использовать различные формы образовательно-воспитательной деятельности: как аудиторные занятия, так и внеаудиторные (самостоятельные) занятия. Занятия могут проводиться как со всем составом группы, так и по группам или индивидуально.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4.5. Педагог дополнительного образования отвечает за организацию учебно-воспитательного процесса, систематически заполняет установленную документацию.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4.6. Зачисление учащихся в кружки и секции дополнительного образования детей осуществляется на срок, предусмотренный для освоения программы.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4.7. 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4.8. Численный состав объединения может быть уменьшен при включении в него учащихся с ограниченными возможностями здоровья и (или) детей-инвалидов. </w:t>
      </w:r>
    </w:p>
    <w:p w:rsidR="00E912D9" w:rsidRPr="00B666FD" w:rsidRDefault="00E912D9" w:rsidP="00AA789E">
      <w:pPr>
        <w:pStyle w:val="Default"/>
        <w:spacing w:line="276" w:lineRule="auto"/>
        <w:jc w:val="both"/>
      </w:pPr>
      <w:r w:rsidRPr="00B666FD">
        <w:t xml:space="preserve">4.9. Для обучающихся с ограниченными возможностями здоровья и детей-инвалидов,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 </w:t>
      </w:r>
    </w:p>
    <w:p w:rsidR="00E912D9" w:rsidRPr="00B666FD" w:rsidRDefault="00E912D9" w:rsidP="00AA789E">
      <w:pPr>
        <w:pStyle w:val="Default"/>
        <w:spacing w:line="276" w:lineRule="auto"/>
        <w:jc w:val="both"/>
      </w:pP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rPr>
          <w:b/>
          <w:bCs/>
          <w:i/>
          <w:iCs/>
        </w:rPr>
        <w:t xml:space="preserve">5. </w:t>
      </w:r>
      <w:r w:rsidRPr="00B666FD">
        <w:rPr>
          <w:b/>
          <w:bCs/>
        </w:rPr>
        <w:t xml:space="preserve">Формы детских объединений: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- кружок - одна из распространенных форм объединений детей. Кружок выполняет функции расширения, углубления, компенсации предметных знаний; приобщение детей к разнообразным социокультурным видам деятельности; расширения коммуникативного опыта; организации детского досуга и отдыха. Обучение проводится по образовательной программе, где четко указано время учебных занятий по годам обучения.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lastRenderedPageBreak/>
        <w:t xml:space="preserve">- Ансамбль - объединение детей-исполнителей или небольшой группы исполнителей художественных произведений, выступающих совместно как единый творческий коллектив.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-Театр - творческий коллектив, который организует свою деятельность в комплексе самых разнообразных форм и видов занятий.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- Секция - объединение детей, в работе которого обязательно присутствует в результате чего ребятам прививаются определенные умения и навыки, и участие в соревнованиях, где эти умения проверяются.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- Клуб - объединение детей с целью общения по интересам, проведения совместных занятий и досуговой ориентации.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 xml:space="preserve">Занятия в объединениях могут проходить в форме: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- </w:t>
      </w:r>
      <w:r w:rsidR="00615465" w:rsidRPr="00B666FD">
        <w:t xml:space="preserve"> игр, лекций, диспутов, интегрированных занятий, бесед, экскурсий, репетиций, тренировок, соревнований;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- </w:t>
      </w:r>
      <w:r w:rsidR="00615465" w:rsidRPr="00B666FD">
        <w:t xml:space="preserve"> творческого отчета кружков художественно-эстетического цикла;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- </w:t>
      </w:r>
      <w:r w:rsidR="00615465" w:rsidRPr="00B666FD">
        <w:t xml:space="preserve"> участия в смотрах, конкурсах по профилю работы, отчетных выставках, концертах;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-  </w:t>
      </w:r>
      <w:r w:rsidR="00615465" w:rsidRPr="00B666FD">
        <w:t xml:space="preserve">участия учащихся предметных кружков в олимпиадах, конкурсах научных работ школьников; </w:t>
      </w:r>
    </w:p>
    <w:p w:rsidR="00615465" w:rsidRPr="00B666FD" w:rsidRDefault="00B666FD" w:rsidP="00AA789E">
      <w:pPr>
        <w:pStyle w:val="Default"/>
        <w:spacing w:line="276" w:lineRule="auto"/>
        <w:jc w:val="both"/>
      </w:pPr>
      <w:r>
        <w:t xml:space="preserve">- </w:t>
      </w:r>
      <w:r w:rsidR="00615465" w:rsidRPr="00B666FD">
        <w:t xml:space="preserve"> участие учащихся, посещающих спортивные секции, в школьных, муниципальных, региональных спортивных соревнованиях. </w:t>
      </w:r>
    </w:p>
    <w:p w:rsidR="00615465" w:rsidRPr="00B666FD" w:rsidRDefault="00615465" w:rsidP="00AA789E">
      <w:pPr>
        <w:pStyle w:val="Default"/>
        <w:spacing w:line="276" w:lineRule="auto"/>
        <w:jc w:val="both"/>
      </w:pP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 xml:space="preserve">6. Управление.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6.1. Руководитель детского объединения, кружка (секции) назначается и освобождается </w:t>
      </w:r>
      <w:proofErr w:type="gramStart"/>
      <w:r w:rsidRPr="00B666FD">
        <w:t>при-</w:t>
      </w:r>
      <w:proofErr w:type="spellStart"/>
      <w:r w:rsidRPr="00B666FD">
        <w:t>казом</w:t>
      </w:r>
      <w:proofErr w:type="spellEnd"/>
      <w:proofErr w:type="gramEnd"/>
      <w:r w:rsidRPr="00B666FD">
        <w:t xml:space="preserve"> директора школы.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6.2. Руководитель кружка планирует и организует деятельность обучающихся в кружке (секции), отвечает за жизнь и здоровье обучающихся. </w:t>
      </w:r>
    </w:p>
    <w:p w:rsidR="00615465" w:rsidRDefault="00615465" w:rsidP="00AA789E">
      <w:pPr>
        <w:pStyle w:val="Default"/>
        <w:spacing w:line="276" w:lineRule="auto"/>
        <w:jc w:val="both"/>
      </w:pPr>
      <w:r w:rsidRPr="00B666FD">
        <w:t xml:space="preserve">6.3. Общее руководство работой кружков (секций) осуществляет заместитель директора по ВР в соответствии с должностной инструкцией и приказом директора. </w:t>
      </w:r>
    </w:p>
    <w:p w:rsidR="00B666FD" w:rsidRPr="00B666FD" w:rsidRDefault="00B666FD" w:rsidP="00AA789E">
      <w:pPr>
        <w:pStyle w:val="Default"/>
        <w:spacing w:line="276" w:lineRule="auto"/>
        <w:jc w:val="both"/>
      </w:pP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rPr>
          <w:b/>
          <w:bCs/>
        </w:rPr>
        <w:t xml:space="preserve">7. Документация руководителя детского объединения, кружка (секции). </w:t>
      </w:r>
    </w:p>
    <w:p w:rsidR="00615465" w:rsidRPr="00B666FD" w:rsidRDefault="00615465" w:rsidP="00AA789E">
      <w:pPr>
        <w:pStyle w:val="Default"/>
        <w:spacing w:line="276" w:lineRule="auto"/>
        <w:jc w:val="both"/>
      </w:pPr>
      <w:r w:rsidRPr="00B666FD">
        <w:t xml:space="preserve">7.1. Журнал учета посещаемости детских объединений, кружков (секции), заполненный в соответствии с требованиями. </w:t>
      </w:r>
    </w:p>
    <w:p w:rsidR="00615465" w:rsidRPr="00B666FD" w:rsidRDefault="00615465" w:rsidP="00AA7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D">
        <w:rPr>
          <w:rFonts w:ascii="Times New Roman" w:hAnsi="Times New Roman" w:cs="Times New Roman"/>
          <w:sz w:val="24"/>
          <w:szCs w:val="24"/>
        </w:rPr>
        <w:t>7.2. Программа (план) работы детского объединения кружка (секции) с календарно-тематическим планированием на учебный год.</w:t>
      </w:r>
    </w:p>
    <w:sectPr w:rsidR="00615465" w:rsidRPr="00B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B"/>
    <w:rsid w:val="000C6899"/>
    <w:rsid w:val="00144CA8"/>
    <w:rsid w:val="001A2C6B"/>
    <w:rsid w:val="00615465"/>
    <w:rsid w:val="00AA789E"/>
    <w:rsid w:val="00B666FD"/>
    <w:rsid w:val="00BB0D8B"/>
    <w:rsid w:val="00D72CEB"/>
    <w:rsid w:val="00E13C72"/>
    <w:rsid w:val="00E912D9"/>
    <w:rsid w:val="00E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006</cp:lastModifiedBy>
  <cp:revision>6</cp:revision>
  <cp:lastPrinted>2020-11-06T03:42:00Z</cp:lastPrinted>
  <dcterms:created xsi:type="dcterms:W3CDTF">2020-11-05T14:37:00Z</dcterms:created>
  <dcterms:modified xsi:type="dcterms:W3CDTF">2020-11-06T03:43:00Z</dcterms:modified>
</cp:coreProperties>
</file>